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6E41" w14:textId="01BF9864" w:rsidR="00D35387" w:rsidRDefault="00DB10ED" w:rsidP="00D3538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3A42306" wp14:editId="47A967F1">
            <wp:extent cx="3170246" cy="1240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8" r="-2549" b="29380"/>
                    <a:stretch/>
                  </pic:blipFill>
                  <pic:spPr bwMode="auto">
                    <a:xfrm>
                      <a:off x="0" y="0"/>
                      <a:ext cx="3177464" cy="1243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9A2EA" w14:textId="531BBA48" w:rsidR="00D35387" w:rsidRDefault="00D35387" w:rsidP="00B87803">
      <w:pPr>
        <w:jc w:val="both"/>
        <w:rPr>
          <w:rFonts w:ascii="Cambria" w:hAnsi="Cambria"/>
        </w:rPr>
      </w:pPr>
    </w:p>
    <w:p w14:paraId="41546F40" w14:textId="5F3CB3E7" w:rsidR="00D35387" w:rsidRDefault="00D35387" w:rsidP="00B87803">
      <w:pPr>
        <w:jc w:val="both"/>
        <w:rPr>
          <w:rFonts w:ascii="Cambria" w:hAnsi="Cambria"/>
        </w:rPr>
      </w:pPr>
    </w:p>
    <w:p w14:paraId="0A8E3532" w14:textId="77777777" w:rsidR="00D35387" w:rsidRDefault="00D35387" w:rsidP="00D35387">
      <w:pPr>
        <w:jc w:val="center"/>
        <w:rPr>
          <w:rFonts w:ascii="Cambria" w:hAnsi="Cambria"/>
          <w:b/>
          <w:bCs/>
          <w:sz w:val="32"/>
          <w:szCs w:val="32"/>
          <w:lang w:val="az-Latn-AZ"/>
        </w:rPr>
      </w:pPr>
      <w:r w:rsidRPr="00BD51A7">
        <w:rPr>
          <w:rFonts w:ascii="Cambria" w:hAnsi="Cambria"/>
          <w:b/>
          <w:bCs/>
          <w:sz w:val="32"/>
          <w:szCs w:val="32"/>
          <w:lang w:val="az-Latn-AZ"/>
        </w:rPr>
        <w:t>CHARACTERS Müasir Dramaturgiya Festivalı</w:t>
      </w:r>
    </w:p>
    <w:p w14:paraId="369EB119" w14:textId="77777777" w:rsidR="00D35387" w:rsidRDefault="00D35387" w:rsidP="00D35387">
      <w:pPr>
        <w:jc w:val="center"/>
        <w:rPr>
          <w:rFonts w:ascii="Cambria" w:hAnsi="Cambria"/>
          <w:b/>
          <w:bCs/>
          <w:sz w:val="32"/>
          <w:szCs w:val="32"/>
          <w:lang w:val="az-Latn-AZ"/>
        </w:rPr>
      </w:pPr>
      <w:r w:rsidRPr="00BD51A7">
        <w:rPr>
          <w:rFonts w:ascii="Cambria" w:hAnsi="Cambria"/>
          <w:b/>
          <w:bCs/>
          <w:sz w:val="32"/>
          <w:szCs w:val="32"/>
          <w:lang w:val="az-Latn-AZ"/>
        </w:rPr>
        <w:t>çərçivəsində keçirilən dramaturgiya</w:t>
      </w:r>
      <w:r>
        <w:rPr>
          <w:rFonts w:ascii="Cambria" w:hAnsi="Cambria"/>
          <w:b/>
          <w:bCs/>
          <w:sz w:val="32"/>
          <w:szCs w:val="32"/>
          <w:lang w:val="az-Latn-AZ"/>
        </w:rPr>
        <w:t xml:space="preserve"> </w:t>
      </w:r>
      <w:r w:rsidRPr="00BD51A7">
        <w:rPr>
          <w:rFonts w:ascii="Cambria" w:hAnsi="Cambria"/>
          <w:b/>
          <w:bCs/>
          <w:sz w:val="32"/>
          <w:szCs w:val="32"/>
          <w:lang w:val="az-Latn-AZ"/>
        </w:rPr>
        <w:t>müsabiqəsinin</w:t>
      </w:r>
    </w:p>
    <w:p w14:paraId="740F1C27" w14:textId="77777777" w:rsidR="008250F4" w:rsidRDefault="00D35387" w:rsidP="00D35387">
      <w:pPr>
        <w:jc w:val="center"/>
        <w:rPr>
          <w:rFonts w:ascii="Cambria" w:hAnsi="Cambria"/>
          <w:b/>
          <w:bCs/>
          <w:sz w:val="32"/>
          <w:szCs w:val="32"/>
          <w:lang w:val="az-Latn-AZ"/>
        </w:rPr>
      </w:pPr>
      <w:r w:rsidRPr="00BD51A7">
        <w:rPr>
          <w:rFonts w:ascii="Cambria" w:hAnsi="Cambria"/>
          <w:b/>
          <w:bCs/>
          <w:sz w:val="32"/>
          <w:szCs w:val="32"/>
          <w:lang w:val="az-Latn-AZ"/>
        </w:rPr>
        <w:t>QAYDALARI</w:t>
      </w:r>
    </w:p>
    <w:p w14:paraId="2E0F258D" w14:textId="02D9AEAF" w:rsidR="00D35387" w:rsidRPr="00BD51A7" w:rsidRDefault="00D35387" w:rsidP="00D35387">
      <w:pPr>
        <w:jc w:val="center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/>
          <w:b/>
          <w:bCs/>
          <w:sz w:val="32"/>
          <w:szCs w:val="32"/>
          <w:lang w:val="az-Latn-AZ"/>
        </w:rPr>
        <w:br/>
      </w:r>
      <w:r w:rsidRPr="00BD51A7">
        <w:rPr>
          <w:rFonts w:ascii="Cambria" w:hAnsi="Cambria"/>
          <w:color w:val="212529"/>
          <w:sz w:val="29"/>
          <w:szCs w:val="29"/>
        </w:rPr>
        <w:t> </w:t>
      </w:r>
    </w:p>
    <w:p w14:paraId="16205C41" w14:textId="77777777" w:rsidR="00D35387" w:rsidRPr="00BD51A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b/>
          <w:bCs/>
          <w:color w:val="212529"/>
          <w:lang w:val="az-Latn-AZ"/>
        </w:rPr>
        <w:t>1. Dramaturgiya müsabiqəsi</w:t>
      </w:r>
    </w:p>
    <w:p w14:paraId="1D884C46" w14:textId="77777777" w:rsidR="008250F4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spacing w:val="-2"/>
          <w:lang w:val="az-Latn-AZ"/>
        </w:rPr>
        <w:t>1.1. Dramaturgiya müsabiqəsi CHARACTERS Müasir Dramaturgiya Festivalının bir hissəsidir.</w:t>
      </w:r>
    </w:p>
    <w:p w14:paraId="3C074BE4" w14:textId="5C860C07" w:rsidR="008250F4" w:rsidRDefault="00D35387" w:rsidP="00D35387">
      <w:pPr>
        <w:shd w:val="clear" w:color="auto" w:fill="FFFFFF"/>
        <w:spacing w:after="288"/>
        <w:jc w:val="both"/>
        <w:rPr>
          <w:rFonts w:ascii="Cambria" w:hAnsi="Cambria" w:cs="Calibri"/>
          <w:color w:val="212529"/>
          <w:spacing w:val="-2"/>
          <w:lang w:val="az-Latn-AZ"/>
        </w:rPr>
      </w:pPr>
      <w:r w:rsidRPr="00BD51A7">
        <w:rPr>
          <w:rFonts w:ascii="Cambria" w:hAnsi="Cambria" w:cs="Calibri"/>
          <w:color w:val="212529"/>
          <w:spacing w:val="-2"/>
          <w:lang w:val="az-Latn-AZ"/>
        </w:rPr>
        <w:t>1.2. Müsabiqə çərçivəsində pyes qəbulu elan olunur, qəbulun nəticəsi kimi Münsiflər heyəti uzun siyahı, qısa siyahı və üç qalibi (birinci, ikinci və üçüncü yerlər) seçəcək.</w:t>
      </w:r>
    </w:p>
    <w:p w14:paraId="5FD27247" w14:textId="77777777" w:rsidR="008250F4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1.3. Uzun siyahının və qısa siyahının mövcudluğu təqdim olunan pyeslərin sayından və təqdim olunan materialların keyfiyyətindən asılıdır.</w:t>
      </w:r>
    </w:p>
    <w:p w14:paraId="4FAE3834" w14:textId="77777777" w:rsidR="008250F4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spacing w:val="-2"/>
          <w:lang w:val="az-Latn-AZ"/>
        </w:rPr>
        <w:t>1.4. Birinci, ikinci və üçüncü yerləri tutan pyeslər 2024-cü ilin yazında rejissor oxunuşu şəklində teatr mütəxəssislərinə və tamaşaçılara təqdim olunacaq, quruluş üçün Azərbaycanın dövlət və özəl teatrlarına tövsiyə olunacaq.</w:t>
      </w:r>
    </w:p>
    <w:p w14:paraId="741C5D47" w14:textId="77777777" w:rsidR="008250F4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spacing w:val="-2"/>
          <w:lang w:val="az-Latn-AZ"/>
        </w:rPr>
        <w:t>1.5. Birinci, ikinci və üçüncü yerlərin qalibi olan pyes müəlliflərinə festivalın sertifikatları veriləcək.</w:t>
      </w:r>
    </w:p>
    <w:p w14:paraId="727FEEC5" w14:textId="42744DCE" w:rsidR="00D3538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spacing w:val="-2"/>
          <w:lang w:val="az-Latn-AZ"/>
        </w:rPr>
        <w:t>1.6. Birinci yeri tutan pyes festivalın tərəfdaşı Azərbaycan Dövlət </w:t>
      </w:r>
      <w:r w:rsidRPr="00BD51A7">
        <w:rPr>
          <w:rFonts w:ascii="Cambria" w:hAnsi="Cambria" w:cs="Calibri"/>
          <w:color w:val="212529"/>
          <w:lang w:val="az-Latn-AZ"/>
        </w:rPr>
        <w:t>YUĞ</w:t>
      </w:r>
      <w:r w:rsidRPr="00BD51A7">
        <w:rPr>
          <w:rFonts w:ascii="Cambria" w:hAnsi="Cambria" w:cs="Calibri"/>
          <w:color w:val="212529"/>
          <w:spacing w:val="-2"/>
          <w:lang w:val="az-Latn-AZ"/>
        </w:rPr>
        <w:t> Teatrının səhnəsində tamaşaya qoyulacaq.</w:t>
      </w:r>
    </w:p>
    <w:p w14:paraId="008326CE" w14:textId="77777777" w:rsidR="008250F4" w:rsidRPr="00BD51A7" w:rsidRDefault="008250F4" w:rsidP="00D35387">
      <w:pPr>
        <w:shd w:val="clear" w:color="auto" w:fill="FFFFFF"/>
        <w:spacing w:after="288"/>
        <w:jc w:val="both"/>
        <w:rPr>
          <w:rFonts w:ascii="Cambria" w:hAnsi="Cambria" w:cs="Calibri"/>
          <w:color w:val="212529"/>
          <w:spacing w:val="-2"/>
          <w:lang w:val="az-Latn-AZ"/>
        </w:rPr>
      </w:pPr>
    </w:p>
    <w:p w14:paraId="30F7EE82" w14:textId="77777777" w:rsidR="00D35387" w:rsidRPr="00BD51A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b/>
          <w:bCs/>
          <w:color w:val="212529"/>
          <w:lang w:val="az-Latn-AZ"/>
        </w:rPr>
        <w:t>2. Müəlliflər və pyeslər</w:t>
      </w:r>
    </w:p>
    <w:p w14:paraId="633A6298" w14:textId="77777777" w:rsidR="009A4AC7" w:rsidRDefault="00D35387" w:rsidP="00D35387">
      <w:pPr>
        <w:shd w:val="clear" w:color="auto" w:fill="FFFFFF"/>
        <w:spacing w:after="288"/>
        <w:jc w:val="both"/>
        <w:rPr>
          <w:rFonts w:ascii="Cambria" w:hAnsi="Cambria" w:cs="Calibri"/>
          <w:color w:val="212529"/>
          <w:lang w:val="az-Latn-AZ"/>
        </w:rPr>
      </w:pPr>
      <w:r w:rsidRPr="00BD51A7">
        <w:rPr>
          <w:rFonts w:ascii="Cambria" w:hAnsi="Cambria" w:cs="Calibri"/>
          <w:color w:val="212529"/>
          <w:lang w:val="az-Latn-AZ"/>
        </w:rPr>
        <w:t>2.1. Müsabiqədə yaşadığı şəhər və ölkədən, təhsilindən və peşəsindən asılı olmayaraq, Azərbaycan dilində yazan müəlliflərin iştirakına icazə verilir.</w:t>
      </w:r>
    </w:p>
    <w:p w14:paraId="25069E2D" w14:textId="77777777" w:rsidR="009A4AC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2.2. Pyeslərin dili — Azərbaycan dilidir.</w:t>
      </w:r>
    </w:p>
    <w:p w14:paraId="51670DB9" w14:textId="77777777" w:rsidR="009A4AC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2.3. Müəlliflərin yaş həddi — 18 yaşdan 50 yaşa qədərdir.</w:t>
      </w:r>
    </w:p>
    <w:p w14:paraId="735CEFF0" w14:textId="700937DB" w:rsidR="009A4AC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lastRenderedPageBreak/>
        <w:t xml:space="preserve">2.4. Müsabiqədə əvvəllər </w:t>
      </w:r>
      <w:r w:rsidR="009A4AC7">
        <w:rPr>
          <w:rFonts w:ascii="Cambria" w:hAnsi="Cambria" w:cs="Calibri"/>
          <w:color w:val="212529"/>
          <w:lang w:val="az-Latn-AZ"/>
        </w:rPr>
        <w:t xml:space="preserve">peşəkar </w:t>
      </w:r>
      <w:r w:rsidRPr="00BD51A7">
        <w:rPr>
          <w:rFonts w:ascii="Cambria" w:hAnsi="Cambria" w:cs="Calibri"/>
          <w:color w:val="212529"/>
          <w:lang w:val="az-Latn-AZ"/>
        </w:rPr>
        <w:t>səhnə</w:t>
      </w:r>
      <w:r w:rsidR="009A4AC7">
        <w:rPr>
          <w:rFonts w:ascii="Cambria" w:hAnsi="Cambria" w:cs="Calibri"/>
          <w:color w:val="212529"/>
          <w:lang w:val="az-Latn-AZ"/>
        </w:rPr>
        <w:t>d</w:t>
      </w:r>
      <w:r w:rsidRPr="00BD51A7">
        <w:rPr>
          <w:rFonts w:ascii="Cambria" w:hAnsi="Cambria" w:cs="Calibri"/>
          <w:color w:val="212529"/>
          <w:lang w:val="az-Latn-AZ"/>
        </w:rPr>
        <w:t>ə qoyulmayan və son beş ildə yazılmış pyeslərin iştirakına icazə verilir.</w:t>
      </w:r>
    </w:p>
    <w:p w14:paraId="100EB616" w14:textId="77777777" w:rsidR="009A4AC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2.5. Müsabiqədə eyni müəllifin üçdən çox pyesi iştirak edə bilməz.</w:t>
      </w:r>
    </w:p>
    <w:p w14:paraId="27C30DE1" w14:textId="77777777" w:rsidR="009A4AC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2.6. Başqa müəllifin nəsr əsəri əsasında səhnələşdirilmiş pyeslər müsabiqəyə qəbul olunmur.</w:t>
      </w:r>
    </w:p>
    <w:p w14:paraId="520BB1EB" w14:textId="77777777" w:rsidR="00D95308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2.7. İbtidai və orta məktəb yaşlı uşaqlar üçün pyeslər nəzərə alınmır.</w:t>
      </w:r>
    </w:p>
    <w:p w14:paraId="00F8A476" w14:textId="7184DC21" w:rsidR="00D95308" w:rsidRDefault="00D35387" w:rsidP="00D35387">
      <w:pPr>
        <w:shd w:val="clear" w:color="auto" w:fill="FFFFFF"/>
        <w:spacing w:after="288"/>
        <w:jc w:val="both"/>
        <w:rPr>
          <w:rFonts w:ascii="Cambria" w:hAnsi="Cambria" w:cs="Calibri"/>
          <w:color w:val="212529"/>
          <w:lang w:val="az-Latn-AZ"/>
        </w:rPr>
      </w:pPr>
      <w:r w:rsidRPr="00BD51A7">
        <w:rPr>
          <w:rFonts w:ascii="Cambria" w:hAnsi="Cambria" w:cs="Calibri"/>
          <w:color w:val="212529"/>
          <w:lang w:val="az-Latn-AZ"/>
        </w:rPr>
        <w:t>2.8. Tədqim olunan pyeslərə mövzu və janr məhdudiyyəti qoyulmur.</w:t>
      </w:r>
    </w:p>
    <w:p w14:paraId="75675960" w14:textId="47839F29" w:rsidR="00D95308" w:rsidRDefault="00D95308" w:rsidP="00D95308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2.</w:t>
      </w:r>
      <w:r>
        <w:rPr>
          <w:rFonts w:ascii="Cambria" w:hAnsi="Cambria" w:cs="Calibri"/>
          <w:color w:val="212529"/>
          <w:lang w:val="az-Latn-AZ"/>
        </w:rPr>
        <w:t>9</w:t>
      </w:r>
      <w:r w:rsidRPr="00BD51A7">
        <w:rPr>
          <w:rFonts w:ascii="Cambria" w:hAnsi="Cambria" w:cs="Calibri"/>
          <w:color w:val="212529"/>
          <w:lang w:val="az-Latn-AZ"/>
        </w:rPr>
        <w:t>. Tədqim olunan pyeslərə həcm</w:t>
      </w:r>
      <w:r>
        <w:rPr>
          <w:rFonts w:ascii="Cambria" w:hAnsi="Cambria" w:cs="Calibri"/>
          <w:color w:val="212529"/>
          <w:lang w:val="az-Latn-AZ"/>
        </w:rPr>
        <w:t xml:space="preserve"> </w:t>
      </w:r>
      <w:r w:rsidRPr="00BD51A7">
        <w:rPr>
          <w:rFonts w:ascii="Cambria" w:hAnsi="Cambria" w:cs="Calibri"/>
          <w:color w:val="212529"/>
          <w:lang w:val="az-Latn-AZ"/>
        </w:rPr>
        <w:t>məhdudiyyəti qoyulmur.</w:t>
      </w:r>
    </w:p>
    <w:p w14:paraId="39219C94" w14:textId="77777777" w:rsidR="00D95308" w:rsidRDefault="00D35387" w:rsidP="00D35387">
      <w:pPr>
        <w:shd w:val="clear" w:color="auto" w:fill="FFFFFF"/>
        <w:spacing w:after="288"/>
        <w:jc w:val="both"/>
        <w:rPr>
          <w:rFonts w:ascii="Cambria" w:hAnsi="Cambria" w:cs="Calibri"/>
          <w:color w:val="212529"/>
          <w:lang w:val="az-Latn-AZ"/>
        </w:rPr>
      </w:pPr>
      <w:r w:rsidRPr="00BD51A7">
        <w:rPr>
          <w:rFonts w:ascii="Cambria" w:hAnsi="Cambria" w:cs="Calibri"/>
          <w:color w:val="212529"/>
          <w:lang w:val="az-Latn-AZ"/>
        </w:rPr>
        <w:t>2.10. Təqdim olunan pyeslər rəy və ya resenziyadan keçmirlər.</w:t>
      </w:r>
    </w:p>
    <w:p w14:paraId="3285BD48" w14:textId="5980A9CA" w:rsidR="00D35387" w:rsidRPr="00BD51A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/>
          <w:color w:val="212529"/>
          <w:sz w:val="29"/>
          <w:szCs w:val="29"/>
        </w:rPr>
        <w:t> </w:t>
      </w:r>
    </w:p>
    <w:p w14:paraId="4FBB34A5" w14:textId="77777777" w:rsidR="00D35387" w:rsidRPr="00BD51A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b/>
          <w:bCs/>
          <w:color w:val="212529"/>
          <w:lang w:val="az-Latn-AZ"/>
        </w:rPr>
        <w:t>3. Müddət</w:t>
      </w:r>
    </w:p>
    <w:p w14:paraId="1F62006F" w14:textId="77777777" w:rsidR="00D95308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 xml:space="preserve">3.1. Pyeslər 15 </w:t>
      </w:r>
      <w:r w:rsidR="00D95308">
        <w:rPr>
          <w:rFonts w:ascii="Cambria" w:hAnsi="Cambria" w:cs="Calibri"/>
          <w:color w:val="212529"/>
          <w:lang w:val="az-Latn-AZ"/>
        </w:rPr>
        <w:t xml:space="preserve">fevral </w:t>
      </w:r>
      <w:r w:rsidRPr="00BD51A7">
        <w:rPr>
          <w:rFonts w:ascii="Cambria" w:hAnsi="Cambria" w:cs="Calibri"/>
          <w:color w:val="212529"/>
          <w:lang w:val="az-Latn-AZ"/>
        </w:rPr>
        <w:t>2024-cü il tarixinədək yalnız elektron formatda (pdf, doc, yaxud docx formatlarında) </w:t>
      </w:r>
      <w:hyperlink r:id="rId7" w:history="1">
        <w:r w:rsidRPr="00BD51A7">
          <w:rPr>
            <w:rFonts w:ascii="Cambria" w:hAnsi="Cambria" w:cs="Calibri"/>
            <w:color w:val="0563C1"/>
            <w:u w:val="single"/>
            <w:lang w:val="az-Latn-AZ"/>
          </w:rPr>
          <w:t>characters.drama@gmail.com</w:t>
        </w:r>
      </w:hyperlink>
      <w:r w:rsidRPr="00BD51A7">
        <w:rPr>
          <w:rFonts w:ascii="Cambria" w:hAnsi="Cambria" w:cs="Calibri"/>
          <w:color w:val="212529"/>
          <w:lang w:val="az-Latn-AZ"/>
        </w:rPr>
        <w:t> elektron poçt ünvanına göndərilməlidir.</w:t>
      </w:r>
    </w:p>
    <w:p w14:paraId="2AB68F64" w14:textId="77777777" w:rsidR="00D95308" w:rsidRDefault="00D35387" w:rsidP="00D35387">
      <w:pPr>
        <w:shd w:val="clear" w:color="auto" w:fill="FFFFFF"/>
        <w:spacing w:after="288"/>
        <w:jc w:val="both"/>
        <w:rPr>
          <w:rFonts w:ascii="Cambria" w:hAnsi="Cambria" w:cs="Calibri"/>
          <w:b/>
          <w:bCs/>
          <w:color w:val="C0392B"/>
          <w:lang w:val="az-Latn-AZ"/>
        </w:rPr>
      </w:pPr>
      <w:r w:rsidRPr="00BD51A7">
        <w:rPr>
          <w:rFonts w:ascii="Cambria" w:hAnsi="Cambria" w:cs="Calibri"/>
          <w:color w:val="212529"/>
          <w:lang w:val="az-Latn-AZ"/>
        </w:rPr>
        <w:t>3.2. Müsabiqəyə təqdim olunan pyeslər qeydiyyat forması ilə müşayiət olunmalıdır. Qeydiyyat forması olmadan pyeslər müsabiqəyə qəbul edilmir.</w:t>
      </w:r>
    </w:p>
    <w:p w14:paraId="5BDF6E57" w14:textId="38A7C07A" w:rsidR="00D35387" w:rsidRPr="00BD51A7" w:rsidRDefault="00D35387" w:rsidP="00D35387">
      <w:pPr>
        <w:shd w:val="clear" w:color="auto" w:fill="FFFFFF"/>
        <w:spacing w:after="288"/>
        <w:jc w:val="both"/>
        <w:rPr>
          <w:rFonts w:ascii="Cambria" w:hAnsi="Cambria"/>
          <w:color w:val="212529"/>
          <w:sz w:val="29"/>
          <w:szCs w:val="29"/>
        </w:rPr>
      </w:pPr>
      <w:r w:rsidRPr="00BD51A7">
        <w:rPr>
          <w:rFonts w:ascii="Cambria" w:hAnsi="Cambria" w:cs="Calibri"/>
          <w:color w:val="212529"/>
          <w:lang w:val="az-Latn-AZ"/>
        </w:rPr>
        <w:t>3.3. Müsabiqənin və ümumiyyətlə, festivalın şərtləri və mərhələləri dəyişə bilər. Bütün dəyişikliklər barədə mediada və festivalın sosial şəbəkə hesablarında (@characters.az Instagram səhifəsi) məlumat yerləşdiriləcək.</w:t>
      </w:r>
    </w:p>
    <w:p w14:paraId="36CE93F6" w14:textId="77777777" w:rsidR="00D35387" w:rsidRPr="00D35387" w:rsidRDefault="00D35387" w:rsidP="00B87803">
      <w:pPr>
        <w:jc w:val="both"/>
        <w:rPr>
          <w:rFonts w:ascii="Cambria" w:hAnsi="Cambria"/>
          <w:lang w:val="az-Latn-AZ"/>
        </w:rPr>
      </w:pPr>
    </w:p>
    <w:sectPr w:rsidR="00D35387" w:rsidRPr="00D35387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112F" w14:textId="77777777" w:rsidR="00325282" w:rsidRDefault="00325282" w:rsidP="00DB10ED">
      <w:r>
        <w:separator/>
      </w:r>
    </w:p>
  </w:endnote>
  <w:endnote w:type="continuationSeparator" w:id="0">
    <w:p w14:paraId="2E79E746" w14:textId="77777777" w:rsidR="00325282" w:rsidRDefault="00325282" w:rsidP="00DB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92241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21B240" w14:textId="36442265" w:rsidR="00DB10ED" w:rsidRDefault="00DB10ED" w:rsidP="004951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3B1F04" w14:textId="77777777" w:rsidR="00DB10ED" w:rsidRDefault="00DB10ED" w:rsidP="00DB1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0241224"/>
      <w:docPartObj>
        <w:docPartGallery w:val="Page Numbers (Bottom of Page)"/>
        <w:docPartUnique/>
      </w:docPartObj>
    </w:sdtPr>
    <w:sdtEndPr>
      <w:rPr>
        <w:rStyle w:val="PageNumber"/>
        <w:rFonts w:ascii="Cambria" w:hAnsi="Cambria"/>
        <w:i/>
        <w:iCs/>
        <w:sz w:val="20"/>
        <w:szCs w:val="20"/>
      </w:rPr>
    </w:sdtEndPr>
    <w:sdtContent>
      <w:p w14:paraId="4619A6BE" w14:textId="67E38BA2" w:rsidR="00DB10ED" w:rsidRPr="00DB10ED" w:rsidRDefault="00DB10ED" w:rsidP="004951FD">
        <w:pPr>
          <w:pStyle w:val="Footer"/>
          <w:framePr w:wrap="none" w:vAnchor="text" w:hAnchor="margin" w:xAlign="right" w:y="1"/>
          <w:rPr>
            <w:rStyle w:val="PageNumber"/>
            <w:rFonts w:ascii="Cambria" w:hAnsi="Cambria"/>
            <w:i/>
            <w:iCs/>
            <w:sz w:val="20"/>
            <w:szCs w:val="20"/>
          </w:rPr>
        </w:pPr>
        <w:r w:rsidRPr="00DB10ED">
          <w:rPr>
            <w:rStyle w:val="PageNumber"/>
            <w:rFonts w:ascii="Cambria" w:hAnsi="Cambria"/>
            <w:i/>
            <w:iCs/>
            <w:sz w:val="20"/>
            <w:szCs w:val="20"/>
          </w:rPr>
          <w:fldChar w:fldCharType="begin"/>
        </w:r>
        <w:r w:rsidRPr="00DB10ED">
          <w:rPr>
            <w:rStyle w:val="PageNumber"/>
            <w:rFonts w:ascii="Cambria" w:hAnsi="Cambria"/>
            <w:i/>
            <w:iCs/>
            <w:sz w:val="20"/>
            <w:szCs w:val="20"/>
          </w:rPr>
          <w:instrText xml:space="preserve"> PAGE </w:instrText>
        </w:r>
        <w:r w:rsidRPr="00DB10ED">
          <w:rPr>
            <w:rStyle w:val="PageNumber"/>
            <w:rFonts w:ascii="Cambria" w:hAnsi="Cambria"/>
            <w:i/>
            <w:iCs/>
            <w:sz w:val="20"/>
            <w:szCs w:val="20"/>
          </w:rPr>
          <w:fldChar w:fldCharType="separate"/>
        </w:r>
        <w:r w:rsidRPr="00DB10ED">
          <w:rPr>
            <w:rStyle w:val="PageNumber"/>
            <w:rFonts w:ascii="Cambria" w:hAnsi="Cambria"/>
            <w:i/>
            <w:iCs/>
            <w:noProof/>
            <w:sz w:val="20"/>
            <w:szCs w:val="20"/>
          </w:rPr>
          <w:t>1</w:t>
        </w:r>
        <w:r w:rsidRPr="00DB10ED">
          <w:rPr>
            <w:rStyle w:val="PageNumber"/>
            <w:rFonts w:ascii="Cambria" w:hAnsi="Cambria"/>
            <w:i/>
            <w:iCs/>
            <w:sz w:val="20"/>
            <w:szCs w:val="20"/>
          </w:rPr>
          <w:fldChar w:fldCharType="end"/>
        </w:r>
      </w:p>
    </w:sdtContent>
  </w:sdt>
  <w:p w14:paraId="3EC9283E" w14:textId="77777777" w:rsidR="00DB10ED" w:rsidRPr="00DB10ED" w:rsidRDefault="00DB10ED" w:rsidP="00DB10ED">
    <w:pPr>
      <w:pStyle w:val="Footer"/>
      <w:ind w:right="360"/>
      <w:rPr>
        <w:rFonts w:ascii="Cambria" w:hAnsi="Cambria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71461" w14:textId="77777777" w:rsidR="00325282" w:rsidRDefault="00325282" w:rsidP="00DB10ED">
      <w:r>
        <w:separator/>
      </w:r>
    </w:p>
  </w:footnote>
  <w:footnote w:type="continuationSeparator" w:id="0">
    <w:p w14:paraId="2590EEF3" w14:textId="77777777" w:rsidR="00325282" w:rsidRDefault="00325282" w:rsidP="00DB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3"/>
    <w:rsid w:val="00011E7C"/>
    <w:rsid w:val="001F23C4"/>
    <w:rsid w:val="00325282"/>
    <w:rsid w:val="00371DC9"/>
    <w:rsid w:val="003A76C7"/>
    <w:rsid w:val="005857A3"/>
    <w:rsid w:val="005B22D4"/>
    <w:rsid w:val="005F113A"/>
    <w:rsid w:val="006248C2"/>
    <w:rsid w:val="006D4A59"/>
    <w:rsid w:val="008005EC"/>
    <w:rsid w:val="008250F4"/>
    <w:rsid w:val="00843C16"/>
    <w:rsid w:val="00854B39"/>
    <w:rsid w:val="009942FB"/>
    <w:rsid w:val="009A4AC7"/>
    <w:rsid w:val="00A63732"/>
    <w:rsid w:val="00A7318B"/>
    <w:rsid w:val="00A96BD1"/>
    <w:rsid w:val="00B05EDD"/>
    <w:rsid w:val="00B63A30"/>
    <w:rsid w:val="00B87803"/>
    <w:rsid w:val="00C1703B"/>
    <w:rsid w:val="00C95C05"/>
    <w:rsid w:val="00D13BF7"/>
    <w:rsid w:val="00D35387"/>
    <w:rsid w:val="00D55189"/>
    <w:rsid w:val="00D95308"/>
    <w:rsid w:val="00DB10ED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4AC8"/>
  <w15:chartTrackingRefBased/>
  <w15:docId w15:val="{14D8FE78-1071-E34C-BAAA-3D39665D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1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57A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1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0E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B10ED"/>
  </w:style>
  <w:style w:type="paragraph" w:styleId="Header">
    <w:name w:val="header"/>
    <w:basedOn w:val="Normal"/>
    <w:link w:val="HeaderChar"/>
    <w:uiPriority w:val="99"/>
    <w:unhideWhenUsed/>
    <w:rsid w:val="00DB1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0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aracters.dra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Punhan</dc:creator>
  <cp:keywords/>
  <dc:description/>
  <cp:lastModifiedBy>User</cp:lastModifiedBy>
  <cp:revision>19</cp:revision>
  <dcterms:created xsi:type="dcterms:W3CDTF">2023-11-02T08:50:00Z</dcterms:created>
  <dcterms:modified xsi:type="dcterms:W3CDTF">2024-01-27T14:03:00Z</dcterms:modified>
</cp:coreProperties>
</file>